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1CB" w:rsidRPr="007D7171" w:rsidRDefault="002501CB" w:rsidP="00925BAE">
      <w:pPr>
        <w:spacing w:line="240" w:lineRule="exact"/>
        <w:ind w:firstLine="709"/>
        <w:rPr>
          <w:b/>
          <w:sz w:val="28"/>
        </w:rPr>
      </w:pPr>
      <w:r w:rsidRPr="007D7171">
        <w:rPr>
          <w:b/>
          <w:sz w:val="28"/>
        </w:rPr>
        <w:t>Разъяснени</w:t>
      </w:r>
      <w:r w:rsidR="00B47C98">
        <w:rPr>
          <w:b/>
          <w:sz w:val="28"/>
        </w:rPr>
        <w:t>е</w:t>
      </w:r>
      <w:r w:rsidRPr="007D7171">
        <w:rPr>
          <w:b/>
          <w:sz w:val="28"/>
        </w:rPr>
        <w:t xml:space="preserve"> законодательства</w:t>
      </w:r>
    </w:p>
    <w:p w:rsidR="002501CB" w:rsidRPr="000153C7" w:rsidRDefault="002501CB" w:rsidP="003853AE">
      <w:pPr>
        <w:ind w:firstLine="709"/>
        <w:jc w:val="center"/>
        <w:rPr>
          <w:b/>
          <w:sz w:val="28"/>
        </w:rPr>
      </w:pPr>
    </w:p>
    <w:p w:rsidR="001F5529" w:rsidRDefault="001F5529" w:rsidP="001F5529">
      <w:pPr>
        <w:ind w:firstLine="709"/>
        <w:jc w:val="both"/>
        <w:rPr>
          <w:b/>
          <w:sz w:val="28"/>
        </w:rPr>
      </w:pPr>
      <w:r>
        <w:rPr>
          <w:b/>
          <w:sz w:val="28"/>
        </w:rPr>
        <w:t>Камская</w:t>
      </w:r>
      <w:r w:rsidR="00D36884">
        <w:rPr>
          <w:b/>
          <w:sz w:val="28"/>
        </w:rPr>
        <w:t xml:space="preserve"> транспортная прокуратура разъясняет: </w:t>
      </w:r>
    </w:p>
    <w:p w:rsidR="008146FD" w:rsidRDefault="00702D94" w:rsidP="00702D94">
      <w:pPr>
        <w:ind w:firstLine="709"/>
        <w:jc w:val="both"/>
        <w:rPr>
          <w:rStyle w:val="layout"/>
          <w:sz w:val="28"/>
          <w:szCs w:val="28"/>
        </w:rPr>
      </w:pPr>
      <w:r>
        <w:rPr>
          <w:rStyle w:val="layout"/>
          <w:sz w:val="28"/>
          <w:szCs w:val="28"/>
        </w:rPr>
        <w:t>Ч</w:t>
      </w:r>
      <w:r w:rsidRPr="00702D94">
        <w:rPr>
          <w:rStyle w:val="layout"/>
          <w:sz w:val="28"/>
          <w:szCs w:val="28"/>
        </w:rPr>
        <w:t xml:space="preserve">то грозит за несогласованное нанесение на объекты транспорта надписей и рисунков («граффити»)?  </w:t>
      </w:r>
    </w:p>
    <w:p w:rsidR="008146FD" w:rsidRDefault="00702D94" w:rsidP="00702D94">
      <w:pPr>
        <w:ind w:firstLine="709"/>
        <w:jc w:val="both"/>
        <w:rPr>
          <w:rStyle w:val="layout"/>
          <w:sz w:val="28"/>
          <w:szCs w:val="28"/>
        </w:rPr>
      </w:pPr>
      <w:r w:rsidRPr="00702D94">
        <w:rPr>
          <w:rStyle w:val="layout"/>
          <w:sz w:val="28"/>
          <w:szCs w:val="28"/>
        </w:rPr>
        <w:t xml:space="preserve">  В Российской Федерации за несогласованное нанесение на здания, сооружения, общественный транспорт и в иных общественных местах надписей и рисунков («граффити») предусмотрена административная и уголовная ответственность. </w:t>
      </w:r>
    </w:p>
    <w:p w:rsidR="008146FD" w:rsidRDefault="00702D94" w:rsidP="00702D94">
      <w:pPr>
        <w:ind w:firstLine="709"/>
        <w:jc w:val="both"/>
        <w:rPr>
          <w:rStyle w:val="layout"/>
          <w:sz w:val="28"/>
          <w:szCs w:val="28"/>
        </w:rPr>
      </w:pPr>
      <w:r w:rsidRPr="00702D94">
        <w:rPr>
          <w:rStyle w:val="layout"/>
          <w:sz w:val="28"/>
          <w:szCs w:val="28"/>
        </w:rPr>
        <w:t xml:space="preserve">Административная ответственность наступает с 16 лет: по статье 7.17. Кодекса Российской Федерации об административных правонарушениях за умышленное уничтожение или повреждение чужого имущества, если эти действия не повлекли причинение значительного ущерба, влечет наложение штрафа в размере до пятисот рублей; по статье 20.1. Кодекса Российской Федерации об административных правонарушениях за мелкое хулиганство, влечет наложение штрафа в размере до одной тысячи рублей или административный арест на срок до пятнадцати суток. </w:t>
      </w:r>
    </w:p>
    <w:p w:rsidR="008146FD" w:rsidRDefault="00702D94" w:rsidP="00702D94">
      <w:pPr>
        <w:ind w:firstLine="709"/>
        <w:jc w:val="both"/>
        <w:rPr>
          <w:rStyle w:val="layout"/>
          <w:sz w:val="28"/>
          <w:szCs w:val="28"/>
        </w:rPr>
      </w:pPr>
      <w:r w:rsidRPr="00702D94">
        <w:rPr>
          <w:rStyle w:val="layout"/>
          <w:sz w:val="28"/>
          <w:szCs w:val="28"/>
        </w:rPr>
        <w:t xml:space="preserve">За несовершеннолетних, совершивших административные правонарушения, но не достигших 16 лет, административную ответственность несут родители или законные представители по ст. 5.35 Кодекса Российской Федерации об административных правонарушениях, которая влечет предупреждение или наложение административного штрафа в размере до пятисот рублей. </w:t>
      </w:r>
    </w:p>
    <w:p w:rsidR="008146FD" w:rsidRDefault="00702D94" w:rsidP="00702D94">
      <w:pPr>
        <w:ind w:firstLine="709"/>
        <w:jc w:val="both"/>
        <w:rPr>
          <w:rStyle w:val="layout"/>
          <w:sz w:val="28"/>
          <w:szCs w:val="28"/>
        </w:rPr>
      </w:pPr>
      <w:proofErr w:type="gramStart"/>
      <w:r w:rsidRPr="00702D94">
        <w:rPr>
          <w:rStyle w:val="layout"/>
          <w:sz w:val="28"/>
          <w:szCs w:val="28"/>
        </w:rPr>
        <w:t>Уголовная ответственность может наступить уже при достижении 14-летнего возраста: по статья 214 Уголовного кодекса Российской Федерации за вандализм и может наказываться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w:t>
      </w:r>
      <w:proofErr w:type="gramEnd"/>
      <w:r w:rsidRPr="00702D94">
        <w:rPr>
          <w:rStyle w:val="layout"/>
          <w:sz w:val="28"/>
          <w:szCs w:val="28"/>
        </w:rPr>
        <w:t xml:space="preserve"> арестом на срок до трех месяцев. </w:t>
      </w:r>
    </w:p>
    <w:p w:rsidR="003853AE" w:rsidRPr="00702D94" w:rsidRDefault="00702D94" w:rsidP="00702D94">
      <w:pPr>
        <w:ind w:firstLine="709"/>
        <w:jc w:val="both"/>
        <w:rPr>
          <w:color w:val="2C2D2E"/>
          <w:sz w:val="28"/>
          <w:szCs w:val="28"/>
          <w:shd w:val="clear" w:color="auto" w:fill="FFFFFF"/>
        </w:rPr>
      </w:pPr>
      <w:proofErr w:type="gramStart"/>
      <w:r w:rsidRPr="00702D94">
        <w:rPr>
          <w:rStyle w:val="layout"/>
          <w:sz w:val="28"/>
          <w:szCs w:val="28"/>
        </w:rPr>
        <w:t>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могут наказываться ограничением свободы на срок до трех лет, либо принудительными работами на срок до трех лет, либо лишением свободы на тот же срок</w:t>
      </w:r>
      <w:proofErr w:type="gramEnd"/>
    </w:p>
    <w:sectPr w:rsidR="003853AE" w:rsidRPr="00702D94" w:rsidSect="002A56E4">
      <w:pgSz w:w="11906" w:h="16838"/>
      <w:pgMar w:top="851"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D4239"/>
    <w:multiLevelType w:val="multilevel"/>
    <w:tmpl w:val="8DE2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B5744F"/>
    <w:multiLevelType w:val="multilevel"/>
    <w:tmpl w:val="81A2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55D5"/>
    <w:rsid w:val="000153C7"/>
    <w:rsid w:val="000D5BDC"/>
    <w:rsid w:val="001F5529"/>
    <w:rsid w:val="002501CB"/>
    <w:rsid w:val="002A56E4"/>
    <w:rsid w:val="0030144A"/>
    <w:rsid w:val="003078A0"/>
    <w:rsid w:val="003853AE"/>
    <w:rsid w:val="003D0582"/>
    <w:rsid w:val="00577781"/>
    <w:rsid w:val="0059511C"/>
    <w:rsid w:val="005C7651"/>
    <w:rsid w:val="005E6190"/>
    <w:rsid w:val="006E27E1"/>
    <w:rsid w:val="00702D94"/>
    <w:rsid w:val="0077397C"/>
    <w:rsid w:val="008146FD"/>
    <w:rsid w:val="00817837"/>
    <w:rsid w:val="008F1F06"/>
    <w:rsid w:val="009024ED"/>
    <w:rsid w:val="00925BAE"/>
    <w:rsid w:val="0095383E"/>
    <w:rsid w:val="00994EE0"/>
    <w:rsid w:val="009C7FC4"/>
    <w:rsid w:val="009D55D5"/>
    <w:rsid w:val="00AB739D"/>
    <w:rsid w:val="00B146D4"/>
    <w:rsid w:val="00B47C98"/>
    <w:rsid w:val="00BC6A01"/>
    <w:rsid w:val="00C04C44"/>
    <w:rsid w:val="00CC200E"/>
    <w:rsid w:val="00D36884"/>
    <w:rsid w:val="00D90F85"/>
    <w:rsid w:val="00E7461A"/>
    <w:rsid w:val="00F77488"/>
    <w:rsid w:val="00FF2FB1"/>
    <w:rsid w:val="00FF7C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CB"/>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6884"/>
    <w:pPr>
      <w:spacing w:before="100" w:beforeAutospacing="1" w:after="100" w:afterAutospacing="1"/>
    </w:pPr>
    <w:rPr>
      <w:lang w:eastAsia="ru-RU"/>
    </w:rPr>
  </w:style>
  <w:style w:type="character" w:styleId="a4">
    <w:name w:val="Strong"/>
    <w:basedOn w:val="a0"/>
    <w:uiPriority w:val="22"/>
    <w:qFormat/>
    <w:rsid w:val="00D36884"/>
    <w:rPr>
      <w:b/>
      <w:bCs/>
    </w:rPr>
  </w:style>
  <w:style w:type="character" w:styleId="a5">
    <w:name w:val="Hyperlink"/>
    <w:basedOn w:val="a0"/>
    <w:uiPriority w:val="99"/>
    <w:semiHidden/>
    <w:unhideWhenUsed/>
    <w:rsid w:val="00D36884"/>
    <w:rPr>
      <w:color w:val="0000FF"/>
      <w:u w:val="single"/>
    </w:rPr>
  </w:style>
  <w:style w:type="paragraph" w:styleId="a6">
    <w:name w:val="Balloon Text"/>
    <w:basedOn w:val="a"/>
    <w:link w:val="a7"/>
    <w:uiPriority w:val="99"/>
    <w:semiHidden/>
    <w:unhideWhenUsed/>
    <w:rsid w:val="002A56E4"/>
    <w:rPr>
      <w:rFonts w:ascii="Segoe UI" w:hAnsi="Segoe UI" w:cs="Segoe UI"/>
      <w:sz w:val="18"/>
      <w:szCs w:val="18"/>
    </w:rPr>
  </w:style>
  <w:style w:type="character" w:customStyle="1" w:styleId="a7">
    <w:name w:val="Текст выноски Знак"/>
    <w:basedOn w:val="a0"/>
    <w:link w:val="a6"/>
    <w:uiPriority w:val="99"/>
    <w:semiHidden/>
    <w:rsid w:val="002A56E4"/>
    <w:rPr>
      <w:rFonts w:ascii="Segoe UI" w:eastAsia="Times New Roman" w:hAnsi="Segoe UI" w:cs="Segoe UI"/>
      <w:sz w:val="18"/>
      <w:szCs w:val="18"/>
      <w:lang w:eastAsia="ar-SA"/>
    </w:rPr>
  </w:style>
  <w:style w:type="paragraph" w:customStyle="1" w:styleId="ConsPlusNormal">
    <w:name w:val="ConsPlusNormal"/>
    <w:rsid w:val="005C765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layout">
    <w:name w:val="layout"/>
    <w:basedOn w:val="a0"/>
    <w:rsid w:val="001F5529"/>
  </w:style>
</w:styles>
</file>

<file path=word/webSettings.xml><?xml version="1.0" encoding="utf-8"?>
<w:webSettings xmlns:r="http://schemas.openxmlformats.org/officeDocument/2006/relationships" xmlns:w="http://schemas.openxmlformats.org/wordprocessingml/2006/main">
  <w:divs>
    <w:div w:id="390278112">
      <w:bodyDiv w:val="1"/>
      <w:marLeft w:val="0"/>
      <w:marRight w:val="0"/>
      <w:marTop w:val="0"/>
      <w:marBottom w:val="0"/>
      <w:divBdr>
        <w:top w:val="none" w:sz="0" w:space="0" w:color="auto"/>
        <w:left w:val="none" w:sz="0" w:space="0" w:color="auto"/>
        <w:bottom w:val="none" w:sz="0" w:space="0" w:color="auto"/>
        <w:right w:val="none" w:sz="0" w:space="0" w:color="auto"/>
      </w:divBdr>
    </w:div>
    <w:div w:id="1156261434">
      <w:bodyDiv w:val="1"/>
      <w:marLeft w:val="0"/>
      <w:marRight w:val="0"/>
      <w:marTop w:val="0"/>
      <w:marBottom w:val="0"/>
      <w:divBdr>
        <w:top w:val="none" w:sz="0" w:space="0" w:color="auto"/>
        <w:left w:val="none" w:sz="0" w:space="0" w:color="auto"/>
        <w:bottom w:val="none" w:sz="0" w:space="0" w:color="auto"/>
        <w:right w:val="none" w:sz="0" w:space="0" w:color="auto"/>
      </w:divBdr>
    </w:div>
    <w:div w:id="130338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313</Words>
  <Characters>1788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dc:creator>
  <cp:keywords/>
  <dc:description/>
  <cp:lastModifiedBy>none</cp:lastModifiedBy>
  <cp:revision>3</cp:revision>
  <cp:lastPrinted>2022-12-21T17:26:00Z</cp:lastPrinted>
  <dcterms:created xsi:type="dcterms:W3CDTF">2023-09-18T08:25:00Z</dcterms:created>
  <dcterms:modified xsi:type="dcterms:W3CDTF">2023-09-18T08:25:00Z</dcterms:modified>
</cp:coreProperties>
</file>